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1AC0" w14:textId="3C888F7C" w:rsidR="00D763B3" w:rsidRPr="00D763B3" w:rsidRDefault="00D763B3" w:rsidP="00D763B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D763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Bogindkøbsliste for 6. sem. hold 201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8</w:t>
      </w:r>
    </w:p>
    <w:p w14:paraId="7F8CFF27" w14:textId="77777777" w:rsidR="00D763B3" w:rsidRPr="00D763B3" w:rsidRDefault="00D763B3" w:rsidP="00D763B3">
      <w:pPr>
        <w:spacing w:after="200" w:line="276" w:lineRule="auto"/>
      </w:pPr>
    </w:p>
    <w:p w14:paraId="5F257F57" w14:textId="77777777" w:rsidR="00D763B3" w:rsidRPr="00D763B3" w:rsidRDefault="00D763B3" w:rsidP="00D763B3">
      <w:pPr>
        <w:spacing w:after="200" w:line="276" w:lineRule="auto"/>
        <w:rPr>
          <w:rFonts w:eastAsia="Calibri" w:cs="Arial"/>
          <w:bCs/>
        </w:rPr>
      </w:pPr>
      <w:r w:rsidRPr="00D763B3">
        <w:rPr>
          <w:rFonts w:eastAsia="Calibri" w:cs="Arial"/>
          <w:bCs/>
        </w:rPr>
        <w:t xml:space="preserve">Benner, Patricia (1999): </w:t>
      </w:r>
      <w:r w:rsidRPr="00D763B3">
        <w:rPr>
          <w:rFonts w:eastAsia="Calibri" w:cs="Arial"/>
          <w:bCs/>
          <w:i/>
        </w:rPr>
        <w:t>Fra Novice til ekspert</w:t>
      </w:r>
      <w:r w:rsidRPr="00D763B3">
        <w:rPr>
          <w:rFonts w:eastAsia="Calibri" w:cs="Arial"/>
          <w:bCs/>
        </w:rPr>
        <w:t>. Munksgaard</w:t>
      </w:r>
    </w:p>
    <w:p w14:paraId="3C931654" w14:textId="77777777" w:rsidR="00D763B3" w:rsidRPr="00D763B3" w:rsidRDefault="00D763B3" w:rsidP="00D763B3">
      <w:pPr>
        <w:spacing w:after="200" w:line="276" w:lineRule="auto"/>
        <w:rPr>
          <w:rFonts w:eastAsia="Calibri" w:cs="Arial"/>
          <w:bCs/>
        </w:rPr>
      </w:pPr>
      <w:r w:rsidRPr="00D763B3">
        <w:rPr>
          <w:rFonts w:eastAsia="Calibri" w:cs="Arial"/>
          <w:bCs/>
        </w:rPr>
        <w:t xml:space="preserve">Eldrup, Dorte S og Glassock, Tine (2019): </w:t>
      </w:r>
      <w:r w:rsidRPr="00D763B3">
        <w:rPr>
          <w:rFonts w:eastAsia="Calibri" w:cs="Arial"/>
          <w:bCs/>
          <w:i/>
        </w:rPr>
        <w:t>At lede sygepleje, sygeplejerskens virksomhedsområde</w:t>
      </w:r>
      <w:r w:rsidRPr="00D763B3">
        <w:rPr>
          <w:rFonts w:eastAsia="Calibri" w:cs="Arial"/>
          <w:bCs/>
        </w:rPr>
        <w:t>, Gads Forlag, Kbh.</w:t>
      </w:r>
    </w:p>
    <w:p w14:paraId="71CC79AB" w14:textId="77777777" w:rsidR="00D763B3" w:rsidRPr="00D763B3" w:rsidRDefault="00D763B3" w:rsidP="00D763B3">
      <w:pPr>
        <w:spacing w:after="200" w:line="276" w:lineRule="auto"/>
        <w:rPr>
          <w:rFonts w:eastAsia="Calibri" w:cs="Arial"/>
          <w:bCs/>
        </w:rPr>
      </w:pPr>
      <w:r w:rsidRPr="00D763B3">
        <w:rPr>
          <w:rFonts w:eastAsia="Calibri" w:cstheme="minorHAnsi"/>
        </w:rPr>
        <w:t xml:space="preserve">J. Andersen og K. Falk (2018): </w:t>
      </w:r>
      <w:r w:rsidRPr="00D763B3">
        <w:rPr>
          <w:rFonts w:eastAsia="Calibri" w:cstheme="minorHAnsi"/>
          <w:i/>
        </w:rPr>
        <w:t xml:space="preserve">Sundhedsvæsenet på Tværs. </w:t>
      </w:r>
      <w:r w:rsidRPr="00D763B3">
        <w:rPr>
          <w:rFonts w:eastAsia="Calibri" w:cstheme="minorHAnsi"/>
        </w:rPr>
        <w:t>3. udgave, 1. oplag</w:t>
      </w:r>
      <w:r w:rsidRPr="00D763B3">
        <w:rPr>
          <w:rFonts w:eastAsia="Calibri" w:cstheme="minorHAnsi"/>
          <w:i/>
        </w:rPr>
        <w:t xml:space="preserve">, </w:t>
      </w:r>
      <w:r w:rsidRPr="00D763B3">
        <w:rPr>
          <w:rFonts w:eastAsia="Calibri" w:cstheme="minorHAnsi"/>
        </w:rPr>
        <w:t>Munksgaard, København</w:t>
      </w:r>
    </w:p>
    <w:p w14:paraId="4C647734" w14:textId="77777777" w:rsidR="00D763B3" w:rsidRPr="00D763B3" w:rsidRDefault="00D763B3" w:rsidP="00D763B3">
      <w:pPr>
        <w:spacing w:after="200" w:line="276" w:lineRule="auto"/>
        <w:rPr>
          <w:rFonts w:eastAsia="Calibri" w:cs="Arial"/>
          <w:bCs/>
        </w:rPr>
      </w:pPr>
      <w:r w:rsidRPr="00D763B3">
        <w:rPr>
          <w:rFonts w:eastAsia="Calibri" w:cs="Arial"/>
          <w:bCs/>
        </w:rPr>
        <w:t xml:space="preserve">Jacobsen, Dag Ingvar og Jan Thorsvik (2013): </w:t>
      </w:r>
      <w:r w:rsidRPr="00D763B3">
        <w:rPr>
          <w:rFonts w:eastAsia="Calibri" w:cs="Arial"/>
          <w:bCs/>
          <w:i/>
        </w:rPr>
        <w:t>Hvordan organisationer fungerer</w:t>
      </w:r>
      <w:r w:rsidRPr="00D763B3">
        <w:rPr>
          <w:rFonts w:eastAsia="Calibri" w:cs="Arial"/>
          <w:bCs/>
        </w:rPr>
        <w:t>. Hans Reitzels Forlag. 3. udgave.</w:t>
      </w:r>
    </w:p>
    <w:p w14:paraId="453DD6E3" w14:textId="7D3525F4" w:rsidR="00D763B3" w:rsidRDefault="00D763B3" w:rsidP="00D763B3">
      <w:pPr>
        <w:spacing w:after="200" w:line="276" w:lineRule="auto"/>
        <w:rPr>
          <w:rFonts w:eastAsia="Calibri" w:cstheme="minorHAnsi"/>
        </w:rPr>
      </w:pPr>
      <w:r w:rsidRPr="002F0A9B">
        <w:rPr>
          <w:rFonts w:eastAsia="Calibri" w:cstheme="minorHAnsi"/>
          <w:lang w:val="en-US"/>
        </w:rPr>
        <w:t xml:space="preserve">Laursen, Per Fibæk m. fl. </w:t>
      </w:r>
      <w:r w:rsidRPr="00D763B3">
        <w:rPr>
          <w:rFonts w:eastAsia="Calibri" w:cstheme="minorHAnsi"/>
        </w:rPr>
        <w:t>(20</w:t>
      </w:r>
      <w:r>
        <w:rPr>
          <w:rFonts w:eastAsia="Calibri" w:cstheme="minorHAnsi"/>
        </w:rPr>
        <w:t>12</w:t>
      </w:r>
      <w:r w:rsidRPr="00D763B3">
        <w:rPr>
          <w:rFonts w:eastAsia="Calibri" w:cstheme="minorHAnsi"/>
        </w:rPr>
        <w:t xml:space="preserve">): </w:t>
      </w:r>
      <w:r w:rsidRPr="00D763B3">
        <w:rPr>
          <w:rFonts w:eastAsia="Calibri" w:cstheme="minorHAnsi"/>
          <w:i/>
        </w:rPr>
        <w:t>Professionalisering – en grundbog</w:t>
      </w:r>
      <w:r w:rsidRPr="00D763B3">
        <w:rPr>
          <w:rFonts w:eastAsia="Calibri" w:cstheme="minorHAnsi"/>
        </w:rPr>
        <w:t xml:space="preserve">. 1. udgave, </w:t>
      </w:r>
      <w:r>
        <w:rPr>
          <w:rFonts w:eastAsia="Calibri" w:cstheme="minorHAnsi"/>
        </w:rPr>
        <w:t>4</w:t>
      </w:r>
      <w:r w:rsidRPr="00D763B3">
        <w:rPr>
          <w:rFonts w:eastAsia="Calibri" w:cstheme="minorHAnsi"/>
        </w:rPr>
        <w:t>. oplag</w:t>
      </w:r>
      <w:r w:rsidRPr="00D763B3">
        <w:rPr>
          <w:rFonts w:eastAsia="Calibri" w:cstheme="minorHAnsi"/>
          <w:color w:val="00B050"/>
        </w:rPr>
        <w:t>,</w:t>
      </w:r>
      <w:r w:rsidRPr="00D763B3">
        <w:rPr>
          <w:rFonts w:eastAsia="Calibri" w:cstheme="minorHAnsi"/>
        </w:rPr>
        <w:t xml:space="preserve"> Roskilde universitetsforlag</w:t>
      </w:r>
    </w:p>
    <w:p w14:paraId="3BF9626D" w14:textId="1AF0C9D6" w:rsidR="00B1478B" w:rsidRPr="00B1478B" w:rsidRDefault="00B1478B" w:rsidP="00B1478B">
      <w:pPr>
        <w:spacing w:line="276" w:lineRule="auto"/>
      </w:pPr>
      <w:r w:rsidRPr="00A67026">
        <w:t xml:space="preserve">Petersen, D. et al (2019): </w:t>
      </w:r>
      <w:r w:rsidRPr="00B1478B">
        <w:rPr>
          <w:i/>
        </w:rPr>
        <w:t>Den akutte patient</w:t>
      </w:r>
      <w:r w:rsidRPr="00A67026">
        <w:t>. 4. Udgave, 1. oplag. Munksgaard, København.</w:t>
      </w:r>
    </w:p>
    <w:p w14:paraId="7403A0F1" w14:textId="77777777" w:rsidR="00B1478B" w:rsidRPr="00A67026" w:rsidRDefault="00B1478B" w:rsidP="00B1478B">
      <w:pPr>
        <w:spacing w:line="276" w:lineRule="auto"/>
      </w:pPr>
      <w:r w:rsidRPr="00A67026">
        <w:t xml:space="preserve">Jastrup, S (2018): </w:t>
      </w:r>
      <w:r w:rsidRPr="00B1478B">
        <w:rPr>
          <w:i/>
        </w:rPr>
        <w:t>Akut Sygepleje</w:t>
      </w:r>
      <w:r w:rsidRPr="00A67026">
        <w:t xml:space="preserve">. 2. Udgave, 3. Oplag. Munksgaard, København. </w:t>
      </w:r>
    </w:p>
    <w:p w14:paraId="57E510EB" w14:textId="77777777" w:rsidR="00B1478B" w:rsidRPr="004A6CBB" w:rsidRDefault="00B1478B" w:rsidP="004A6CBB">
      <w:pPr>
        <w:spacing w:line="276" w:lineRule="auto"/>
      </w:pPr>
      <w:r w:rsidRPr="004A6CBB">
        <w:t xml:space="preserve">Lundwall, Lene m. fl. (2004): </w:t>
      </w:r>
      <w:r w:rsidRPr="004A6CBB">
        <w:rPr>
          <w:i/>
          <w:iCs/>
        </w:rPr>
        <w:t>Obstetrik og gynækologi</w:t>
      </w:r>
      <w:r w:rsidRPr="004A6CBB">
        <w:t>, 2. udgave, Nyt Nordisk Forlag Arnold Busck, København.</w:t>
      </w:r>
    </w:p>
    <w:p w14:paraId="5B9BCDB2" w14:textId="662C1661" w:rsidR="00D763B3" w:rsidRPr="004A6CBB" w:rsidRDefault="00B1478B" w:rsidP="004A6CBB">
      <w:pPr>
        <w:spacing w:line="276" w:lineRule="auto"/>
      </w:pPr>
      <w:r w:rsidRPr="004A6CBB">
        <w:t>Kjærgaard, Hanne; Simonsen. Mette (20</w:t>
      </w:r>
      <w:r w:rsidR="002F0A9B">
        <w:t>20</w:t>
      </w:r>
      <w:r w:rsidRPr="004A6CBB">
        <w:t xml:space="preserve">): Vaginal fødsel i hovedpræstation og undersøgelse af nyfødte barn. I: Sørensen, Jette Led; Ottesen, Bent; Weber, Tom (red.): </w:t>
      </w:r>
      <w:r w:rsidRPr="004A6CBB">
        <w:rPr>
          <w:i/>
          <w:iCs/>
        </w:rPr>
        <w:t>Ars Pariendi- håndgreb og akut behandling ved fødsler</w:t>
      </w:r>
      <w:r w:rsidRPr="004A6CBB">
        <w:t>. Viborg.  Munksgaard.</w:t>
      </w:r>
      <w:r w:rsidR="002F0A9B">
        <w:t>2</w:t>
      </w:r>
      <w:r w:rsidRPr="004A6CBB">
        <w:t xml:space="preserve">. udgave </w:t>
      </w:r>
      <w:r w:rsidR="002F0A9B">
        <w:t>1</w:t>
      </w:r>
      <w:r w:rsidRPr="004A6CBB">
        <w:t>. opslag</w:t>
      </w:r>
    </w:p>
    <w:p w14:paraId="1AB92793" w14:textId="77777777" w:rsidR="00F56F8F" w:rsidRDefault="00F56F8F"/>
    <w:sectPr w:rsidR="00F56F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F750F"/>
    <w:multiLevelType w:val="hybridMultilevel"/>
    <w:tmpl w:val="069A9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4A"/>
    <w:multiLevelType w:val="hybridMultilevel"/>
    <w:tmpl w:val="582E4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B3"/>
    <w:rsid w:val="002F0A9B"/>
    <w:rsid w:val="004A6CBB"/>
    <w:rsid w:val="006F3248"/>
    <w:rsid w:val="00B1478B"/>
    <w:rsid w:val="00D763B3"/>
    <w:rsid w:val="00F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EC3D"/>
  <w15:chartTrackingRefBased/>
  <w15:docId w15:val="{875CEBFF-D19E-44AA-9417-867EC5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63B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1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933</Characters>
  <Application>Microsoft Office Word</Application>
  <DocSecurity>4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Olesen</dc:creator>
  <cp:keywords/>
  <dc:description/>
  <cp:lastModifiedBy>Pauline Olesen</cp:lastModifiedBy>
  <cp:revision>2</cp:revision>
  <cp:lastPrinted>2020-12-10T17:00:00Z</cp:lastPrinted>
  <dcterms:created xsi:type="dcterms:W3CDTF">2020-12-17T16:55:00Z</dcterms:created>
  <dcterms:modified xsi:type="dcterms:W3CDTF">2020-12-17T16:55:00Z</dcterms:modified>
</cp:coreProperties>
</file>